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72" w:rsidRPr="00AA5B1F" w:rsidRDefault="000B3272" w:rsidP="004F3D0F">
      <w:pPr>
        <w:jc w:val="center"/>
        <w:rPr>
          <w:rFonts w:ascii="Comic Sans MS" w:hAnsi="Comic Sans MS"/>
          <w:sz w:val="24"/>
          <w:szCs w:val="24"/>
        </w:rPr>
      </w:pPr>
      <w:r w:rsidRPr="00AA5B1F">
        <w:rPr>
          <w:rFonts w:ascii="Comic Sans MS" w:hAnsi="Comic Sans MS"/>
          <w:sz w:val="24"/>
          <w:szCs w:val="24"/>
        </w:rPr>
        <w:t>YVRAC</w:t>
      </w:r>
    </w:p>
    <w:p w:rsidR="000B3272" w:rsidRPr="00843132" w:rsidRDefault="000B3272" w:rsidP="004F3D0F">
      <w:pPr>
        <w:jc w:val="center"/>
        <w:rPr>
          <w:rFonts w:ascii="Comic Sans MS" w:hAnsi="Comic Sans MS"/>
          <w:b/>
          <w:sz w:val="24"/>
          <w:szCs w:val="24"/>
        </w:rPr>
      </w:pPr>
      <w:r w:rsidRPr="00843132">
        <w:rPr>
          <w:rFonts w:ascii="Comic Sans MS" w:hAnsi="Comic Sans MS"/>
          <w:b/>
          <w:sz w:val="24"/>
          <w:szCs w:val="24"/>
        </w:rPr>
        <w:t>RENTREE SCOLAIRE 2021</w:t>
      </w:r>
    </w:p>
    <w:p w:rsidR="000B3272" w:rsidRPr="00AA5B1F" w:rsidRDefault="000B3272" w:rsidP="004F3D0F">
      <w:pPr>
        <w:jc w:val="center"/>
        <w:rPr>
          <w:rFonts w:ascii="Comic Sans MS" w:hAnsi="Comic Sans MS"/>
          <w:sz w:val="24"/>
          <w:szCs w:val="24"/>
        </w:rPr>
      </w:pPr>
      <w:r w:rsidRPr="00AA5B1F">
        <w:rPr>
          <w:rFonts w:ascii="Comic Sans MS" w:hAnsi="Comic Sans MS"/>
          <w:sz w:val="24"/>
          <w:szCs w:val="24"/>
        </w:rPr>
        <w:t>INFORMATIONS ECOLE ELEMENTAIRE</w:t>
      </w:r>
    </w:p>
    <w:p w:rsidR="000B3272" w:rsidRPr="007D18CA" w:rsidRDefault="000B3272" w:rsidP="004F3D0F">
      <w:pPr>
        <w:rPr>
          <w:i/>
        </w:rPr>
      </w:pPr>
      <w:r w:rsidRPr="007D18CA">
        <w:rPr>
          <w:i/>
        </w:rPr>
        <w:t>Protocole sanitaire : voir le document joint</w:t>
      </w:r>
    </w:p>
    <w:p w:rsidR="000B3272" w:rsidRPr="00AA5B1F" w:rsidRDefault="000B3272" w:rsidP="004F3D0F">
      <w:pPr>
        <w:rPr>
          <w:rFonts w:ascii="Comic Sans MS" w:hAnsi="Comic Sans MS"/>
          <w:sz w:val="24"/>
          <w:szCs w:val="24"/>
        </w:rPr>
      </w:pPr>
      <w:r w:rsidRPr="00AA5B1F">
        <w:rPr>
          <w:rFonts w:ascii="Comic Sans MS" w:hAnsi="Comic Sans MS"/>
          <w:sz w:val="24"/>
          <w:szCs w:val="24"/>
        </w:rPr>
        <w:t>Dans la mesure du possible, et pour d’évidentes raisons sanitaires, il est recommandé de limiter le nombre de personnes accompagnant les enf</w:t>
      </w:r>
      <w:r>
        <w:rPr>
          <w:rFonts w:ascii="Comic Sans MS" w:hAnsi="Comic Sans MS"/>
          <w:sz w:val="24"/>
          <w:szCs w:val="24"/>
        </w:rPr>
        <w:t>ants dans l’enceinte de l’école (1 parent par famille si possible).</w:t>
      </w:r>
    </w:p>
    <w:p w:rsidR="000B3272" w:rsidRDefault="000B3272" w:rsidP="004F3D0F">
      <w:pPr>
        <w:rPr>
          <w:rFonts w:ascii="Comic Sans MS" w:hAnsi="Comic Sans MS"/>
          <w:color w:val="0000FF"/>
          <w:sz w:val="24"/>
          <w:szCs w:val="24"/>
        </w:rPr>
      </w:pPr>
      <w:r w:rsidRPr="00843132">
        <w:rPr>
          <w:rFonts w:ascii="Comic Sans MS" w:hAnsi="Comic Sans MS"/>
          <w:color w:val="0000FF"/>
          <w:sz w:val="24"/>
          <w:szCs w:val="24"/>
        </w:rPr>
        <w:t xml:space="preserve">Le port du masque pour </w:t>
      </w:r>
      <w:r w:rsidRPr="00843132">
        <w:rPr>
          <w:rFonts w:ascii="Comic Sans MS" w:hAnsi="Comic Sans MS"/>
          <w:b/>
          <w:color w:val="0000FF"/>
          <w:sz w:val="24"/>
          <w:szCs w:val="24"/>
          <w:u w:val="single"/>
        </w:rPr>
        <w:t>TOUS LES ADULTES</w:t>
      </w:r>
      <w:r w:rsidRPr="00843132">
        <w:rPr>
          <w:rFonts w:ascii="Comic Sans MS" w:hAnsi="Comic Sans MS"/>
          <w:color w:val="0000FF"/>
          <w:sz w:val="24"/>
          <w:szCs w:val="24"/>
        </w:rPr>
        <w:t xml:space="preserve">  et les</w:t>
      </w:r>
      <w:r>
        <w:rPr>
          <w:rFonts w:ascii="Comic Sans MS" w:hAnsi="Comic Sans MS"/>
          <w:color w:val="0000FF"/>
          <w:sz w:val="24"/>
          <w:szCs w:val="24"/>
        </w:rPr>
        <w:t xml:space="preserve"> </w:t>
      </w:r>
      <w:r w:rsidRPr="00843132">
        <w:rPr>
          <w:rFonts w:ascii="Comic Sans MS" w:hAnsi="Comic Sans MS"/>
          <w:color w:val="0000FF"/>
          <w:sz w:val="24"/>
          <w:szCs w:val="24"/>
        </w:rPr>
        <w:t xml:space="preserve"> </w:t>
      </w:r>
      <w:r w:rsidRPr="00843132">
        <w:rPr>
          <w:rFonts w:ascii="Comic Sans MS" w:hAnsi="Comic Sans MS"/>
          <w:b/>
          <w:color w:val="0000FF"/>
          <w:sz w:val="24"/>
          <w:szCs w:val="24"/>
          <w:u w:val="single"/>
        </w:rPr>
        <w:t>ELEVES</w:t>
      </w:r>
      <w:r w:rsidRPr="00843132">
        <w:rPr>
          <w:rFonts w:ascii="Comic Sans MS" w:hAnsi="Comic Sans MS"/>
          <w:color w:val="0000FF"/>
          <w:sz w:val="24"/>
          <w:szCs w:val="24"/>
        </w:rPr>
        <w:t xml:space="preserve"> est obligatoire</w:t>
      </w:r>
      <w:r>
        <w:rPr>
          <w:rFonts w:ascii="Comic Sans MS" w:hAnsi="Comic Sans MS"/>
          <w:color w:val="0000FF"/>
          <w:sz w:val="24"/>
          <w:szCs w:val="24"/>
        </w:rPr>
        <w:t xml:space="preserve"> (prévoir 2 masques/enfant/jour)</w:t>
      </w:r>
      <w:r w:rsidRPr="00843132">
        <w:rPr>
          <w:rFonts w:ascii="Comic Sans MS" w:hAnsi="Comic Sans MS"/>
          <w:color w:val="0000FF"/>
          <w:sz w:val="24"/>
          <w:szCs w:val="24"/>
        </w:rPr>
        <w:t>.</w:t>
      </w:r>
    </w:p>
    <w:p w:rsidR="000B3272" w:rsidRPr="00843132" w:rsidRDefault="000B3272" w:rsidP="004F3D0F">
      <w:pPr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Les élèves pourront enlever leur masque à la récréation.</w:t>
      </w:r>
    </w:p>
    <w:p w:rsidR="000B3272" w:rsidRPr="00AA5B1F" w:rsidRDefault="000B3272" w:rsidP="004F3D0F">
      <w:pPr>
        <w:jc w:val="center"/>
        <w:rPr>
          <w:rFonts w:ascii="Comic Sans MS" w:hAnsi="Comic Sans MS"/>
          <w:b/>
          <w:sz w:val="24"/>
          <w:szCs w:val="24"/>
        </w:rPr>
      </w:pPr>
      <w:r w:rsidRPr="00AA5B1F">
        <w:rPr>
          <w:rFonts w:ascii="Comic Sans MS" w:hAnsi="Comic Sans MS"/>
          <w:b/>
          <w:sz w:val="24"/>
          <w:szCs w:val="24"/>
        </w:rPr>
        <w:t>MOD</w:t>
      </w:r>
      <w:r>
        <w:rPr>
          <w:rFonts w:ascii="Comic Sans MS" w:hAnsi="Comic Sans MS"/>
          <w:b/>
          <w:sz w:val="24"/>
          <w:szCs w:val="24"/>
        </w:rPr>
        <w:t>ALITES D’ACCUEIL POUR LE JEUDI 2</w:t>
      </w:r>
      <w:r w:rsidRPr="00AA5B1F">
        <w:rPr>
          <w:rFonts w:ascii="Comic Sans MS" w:hAnsi="Comic Sans MS"/>
          <w:b/>
          <w:sz w:val="24"/>
          <w:szCs w:val="24"/>
        </w:rPr>
        <w:t xml:space="preserve"> SEPTEMBRE</w:t>
      </w:r>
      <w:r w:rsidRPr="00AA5B1F">
        <w:rPr>
          <w:b/>
          <w:sz w:val="24"/>
          <w:szCs w:val="24"/>
        </w:rPr>
        <w:t xml:space="preserve"> </w:t>
      </w:r>
      <w:r w:rsidRPr="00AA5B1F">
        <w:rPr>
          <w:rFonts w:ascii="Comic Sans MS" w:hAnsi="Comic Sans MS"/>
          <w:b/>
          <w:sz w:val="24"/>
          <w:szCs w:val="24"/>
        </w:rPr>
        <w:t>:</w:t>
      </w:r>
    </w:p>
    <w:p w:rsidR="000B3272" w:rsidRPr="000328DF" w:rsidRDefault="000B3272" w:rsidP="004F3D0F">
      <w:pPr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0328DF">
        <w:rPr>
          <w:rFonts w:ascii="Comic Sans MS" w:hAnsi="Comic Sans MS"/>
          <w:b/>
          <w:color w:val="FF0000"/>
          <w:sz w:val="24"/>
          <w:szCs w:val="24"/>
        </w:rPr>
        <w:t xml:space="preserve">  </w:t>
      </w:r>
      <w:r w:rsidRPr="000328DF">
        <w:rPr>
          <w:rFonts w:ascii="Comic Sans MS" w:hAnsi="Comic Sans MS"/>
          <w:b/>
          <w:color w:val="FF0000"/>
          <w:sz w:val="24"/>
          <w:szCs w:val="24"/>
          <w:u w:val="single"/>
        </w:rPr>
        <w:t>Les listes seront affichées à l’entrée de l’école le mercredi 1er septembre</w:t>
      </w:r>
      <w:r w:rsidRPr="000328DF">
        <w:rPr>
          <w:rFonts w:ascii="Comic Sans MS" w:hAnsi="Comic Sans MS"/>
          <w:b/>
          <w:color w:val="FF0000"/>
          <w:sz w:val="24"/>
          <w:szCs w:val="24"/>
        </w:rPr>
        <w:t>.</w:t>
      </w:r>
    </w:p>
    <w:p w:rsidR="000B3272" w:rsidRPr="00AA5B1F" w:rsidRDefault="000B3272" w:rsidP="004F3D0F">
      <w:pPr>
        <w:rPr>
          <w:rFonts w:ascii="Comic Sans MS" w:hAnsi="Comic Sans MS"/>
          <w:sz w:val="24"/>
          <w:szCs w:val="24"/>
        </w:rPr>
      </w:pPr>
      <w:r w:rsidRPr="00AA5B1F">
        <w:rPr>
          <w:rFonts w:ascii="Comic Sans MS" w:hAnsi="Comic Sans MS"/>
          <w:sz w:val="24"/>
          <w:szCs w:val="24"/>
        </w:rPr>
        <w:t xml:space="preserve">Afin de limiter un regroupement trop important d’élèves et de parents, il a été décidé d’organiser un </w:t>
      </w:r>
      <w:r w:rsidRPr="00AA5B1F">
        <w:rPr>
          <w:rFonts w:ascii="Comic Sans MS" w:hAnsi="Comic Sans MS"/>
          <w:b/>
          <w:sz w:val="24"/>
          <w:szCs w:val="24"/>
          <w:u w:val="single"/>
        </w:rPr>
        <w:t>accueil échelonné</w:t>
      </w:r>
      <w:r w:rsidRPr="00AA5B1F">
        <w:rPr>
          <w:rFonts w:ascii="Comic Sans MS" w:hAnsi="Comic Sans MS"/>
          <w:sz w:val="24"/>
          <w:szCs w:val="24"/>
        </w:rPr>
        <w:t> :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20"/>
        <w:gridCol w:w="3073"/>
        <w:gridCol w:w="3093"/>
      </w:tblGrid>
      <w:tr w:rsidR="000B3272" w:rsidRPr="00AA5B1F" w:rsidTr="00E67307">
        <w:tc>
          <w:tcPr>
            <w:tcW w:w="3555" w:type="dxa"/>
          </w:tcPr>
          <w:p w:rsidR="000B3272" w:rsidRPr="00AA5B1F" w:rsidRDefault="000B3272" w:rsidP="00E6730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5B1F">
              <w:rPr>
                <w:rFonts w:ascii="Comic Sans MS" w:hAnsi="Comic Sans MS"/>
                <w:sz w:val="24"/>
                <w:szCs w:val="24"/>
              </w:rPr>
              <w:t>Horaires d’arrivée</w:t>
            </w:r>
          </w:p>
        </w:tc>
        <w:tc>
          <w:tcPr>
            <w:tcW w:w="3555" w:type="dxa"/>
          </w:tcPr>
          <w:p w:rsidR="000B3272" w:rsidRPr="00843132" w:rsidRDefault="000B3272" w:rsidP="00E67307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8000"/>
                <w:sz w:val="24"/>
                <w:szCs w:val="24"/>
              </w:rPr>
            </w:pPr>
            <w:r w:rsidRPr="00843132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Portail du Pôle enfance</w:t>
            </w:r>
          </w:p>
        </w:tc>
        <w:tc>
          <w:tcPr>
            <w:tcW w:w="3555" w:type="dxa"/>
          </w:tcPr>
          <w:p w:rsidR="000B3272" w:rsidRPr="00843132" w:rsidRDefault="000B3272" w:rsidP="00E67307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843132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Portail préau</w:t>
            </w:r>
          </w:p>
        </w:tc>
      </w:tr>
      <w:tr w:rsidR="000B3272" w:rsidRPr="00AA5B1F" w:rsidTr="00E67307">
        <w:tc>
          <w:tcPr>
            <w:tcW w:w="3555" w:type="dxa"/>
          </w:tcPr>
          <w:p w:rsidR="000B3272" w:rsidRPr="00843132" w:rsidRDefault="000B3272" w:rsidP="00E67307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843132">
              <w:rPr>
                <w:rFonts w:ascii="Comic Sans MS" w:hAnsi="Comic Sans MS"/>
                <w:b/>
                <w:sz w:val="24"/>
                <w:szCs w:val="24"/>
              </w:rPr>
              <w:t>8h30</w:t>
            </w:r>
          </w:p>
        </w:tc>
        <w:tc>
          <w:tcPr>
            <w:tcW w:w="3555" w:type="dxa"/>
          </w:tcPr>
          <w:p w:rsidR="000B3272" w:rsidRPr="00843132" w:rsidRDefault="000B3272" w:rsidP="00E67307">
            <w:pPr>
              <w:spacing w:after="0" w:line="240" w:lineRule="auto"/>
              <w:rPr>
                <w:rFonts w:ascii="Comic Sans MS" w:hAnsi="Comic Sans MS"/>
                <w:b/>
                <w:color w:val="008000"/>
                <w:sz w:val="24"/>
                <w:szCs w:val="24"/>
              </w:rPr>
            </w:pPr>
          </w:p>
        </w:tc>
        <w:tc>
          <w:tcPr>
            <w:tcW w:w="3555" w:type="dxa"/>
          </w:tcPr>
          <w:p w:rsidR="000B3272" w:rsidRPr="00843132" w:rsidRDefault="000B3272" w:rsidP="00E67307">
            <w:pPr>
              <w:spacing w:after="0" w:line="240" w:lineRule="auto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843132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CM2 – CM1/CM2</w:t>
            </w:r>
          </w:p>
        </w:tc>
      </w:tr>
      <w:tr w:rsidR="000B3272" w:rsidRPr="00AA5B1F" w:rsidTr="00E67307">
        <w:tc>
          <w:tcPr>
            <w:tcW w:w="3555" w:type="dxa"/>
          </w:tcPr>
          <w:p w:rsidR="000B3272" w:rsidRPr="00843132" w:rsidRDefault="000B3272" w:rsidP="00E67307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843132">
              <w:rPr>
                <w:rFonts w:ascii="Comic Sans MS" w:hAnsi="Comic Sans MS"/>
                <w:b/>
                <w:sz w:val="24"/>
                <w:szCs w:val="24"/>
              </w:rPr>
              <w:t>8h45</w:t>
            </w:r>
          </w:p>
        </w:tc>
        <w:tc>
          <w:tcPr>
            <w:tcW w:w="3555" w:type="dxa"/>
          </w:tcPr>
          <w:p w:rsidR="000B3272" w:rsidRPr="00843132" w:rsidRDefault="000B3272" w:rsidP="00E67307">
            <w:pPr>
              <w:spacing w:after="0" w:line="240" w:lineRule="auto"/>
              <w:rPr>
                <w:rFonts w:ascii="Comic Sans MS" w:hAnsi="Comic Sans MS"/>
                <w:b/>
                <w:color w:val="008000"/>
                <w:sz w:val="24"/>
                <w:szCs w:val="24"/>
              </w:rPr>
            </w:pPr>
          </w:p>
        </w:tc>
        <w:tc>
          <w:tcPr>
            <w:tcW w:w="3555" w:type="dxa"/>
          </w:tcPr>
          <w:p w:rsidR="000B3272" w:rsidRPr="00843132" w:rsidRDefault="000B3272" w:rsidP="00E67307">
            <w:pPr>
              <w:spacing w:after="0" w:line="240" w:lineRule="auto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843132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CE2- CE2/CM1</w:t>
            </w:r>
          </w:p>
        </w:tc>
      </w:tr>
      <w:tr w:rsidR="000B3272" w:rsidRPr="00AA5B1F" w:rsidTr="00E67307">
        <w:tc>
          <w:tcPr>
            <w:tcW w:w="3555" w:type="dxa"/>
          </w:tcPr>
          <w:p w:rsidR="000B3272" w:rsidRPr="00843132" w:rsidRDefault="000B3272" w:rsidP="00E67307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843132">
              <w:rPr>
                <w:rFonts w:ascii="Comic Sans MS" w:hAnsi="Comic Sans MS"/>
                <w:b/>
                <w:sz w:val="24"/>
                <w:szCs w:val="24"/>
              </w:rPr>
              <w:t>9h</w:t>
            </w:r>
          </w:p>
        </w:tc>
        <w:tc>
          <w:tcPr>
            <w:tcW w:w="3555" w:type="dxa"/>
          </w:tcPr>
          <w:p w:rsidR="000B3272" w:rsidRPr="00843132" w:rsidRDefault="000B3272" w:rsidP="00E67307">
            <w:pPr>
              <w:spacing w:after="0" w:line="240" w:lineRule="auto"/>
              <w:rPr>
                <w:rFonts w:ascii="Comic Sans MS" w:hAnsi="Comic Sans MS"/>
                <w:b/>
                <w:color w:val="008000"/>
                <w:sz w:val="24"/>
                <w:szCs w:val="24"/>
              </w:rPr>
            </w:pPr>
            <w:r w:rsidRPr="00843132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CP – CP/CE1- CE1</w:t>
            </w:r>
          </w:p>
        </w:tc>
        <w:tc>
          <w:tcPr>
            <w:tcW w:w="3555" w:type="dxa"/>
          </w:tcPr>
          <w:p w:rsidR="000B3272" w:rsidRPr="00843132" w:rsidRDefault="000B3272" w:rsidP="00E67307">
            <w:pPr>
              <w:spacing w:after="0" w:line="240" w:lineRule="auto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</w:p>
        </w:tc>
      </w:tr>
      <w:tr w:rsidR="000B3272" w:rsidRPr="00AA5B1F" w:rsidTr="00E67307">
        <w:tc>
          <w:tcPr>
            <w:tcW w:w="3555" w:type="dxa"/>
          </w:tcPr>
          <w:p w:rsidR="000B3272" w:rsidRPr="00843132" w:rsidRDefault="000B3272" w:rsidP="00E67307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843132">
              <w:rPr>
                <w:rFonts w:ascii="Comic Sans MS" w:hAnsi="Comic Sans MS"/>
                <w:b/>
                <w:sz w:val="24"/>
                <w:szCs w:val="24"/>
              </w:rPr>
              <w:t>Lavage des mains</w:t>
            </w:r>
          </w:p>
        </w:tc>
        <w:tc>
          <w:tcPr>
            <w:tcW w:w="3555" w:type="dxa"/>
          </w:tcPr>
          <w:p w:rsidR="000B3272" w:rsidRPr="00843132" w:rsidRDefault="000B3272" w:rsidP="00E67307">
            <w:pPr>
              <w:spacing w:after="0" w:line="240" w:lineRule="auto"/>
              <w:rPr>
                <w:rFonts w:ascii="Comic Sans MS" w:hAnsi="Comic Sans MS"/>
                <w:b/>
                <w:color w:val="008000"/>
                <w:sz w:val="24"/>
                <w:szCs w:val="24"/>
              </w:rPr>
            </w:pPr>
            <w:r w:rsidRPr="00843132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Toilettes du bas</w:t>
            </w:r>
          </w:p>
        </w:tc>
        <w:tc>
          <w:tcPr>
            <w:tcW w:w="3555" w:type="dxa"/>
          </w:tcPr>
          <w:p w:rsidR="000B3272" w:rsidRPr="00843132" w:rsidRDefault="000B3272" w:rsidP="00E67307">
            <w:pPr>
              <w:spacing w:after="0" w:line="240" w:lineRule="auto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843132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Toilettes du haut</w:t>
            </w:r>
          </w:p>
        </w:tc>
      </w:tr>
      <w:tr w:rsidR="000B3272" w:rsidRPr="00AA5B1F" w:rsidTr="00E67307">
        <w:tc>
          <w:tcPr>
            <w:tcW w:w="3555" w:type="dxa"/>
          </w:tcPr>
          <w:p w:rsidR="000B3272" w:rsidRPr="00843132" w:rsidRDefault="000B3272" w:rsidP="00E67307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843132">
              <w:rPr>
                <w:rFonts w:ascii="Comic Sans MS" w:hAnsi="Comic Sans MS"/>
                <w:b/>
                <w:sz w:val="24"/>
                <w:szCs w:val="24"/>
              </w:rPr>
              <w:t>Restaurant scolaire</w:t>
            </w:r>
          </w:p>
        </w:tc>
        <w:tc>
          <w:tcPr>
            <w:tcW w:w="3555" w:type="dxa"/>
          </w:tcPr>
          <w:p w:rsidR="000B3272" w:rsidRPr="00843132" w:rsidRDefault="000B3272" w:rsidP="00E67307">
            <w:pPr>
              <w:spacing w:after="0" w:line="240" w:lineRule="auto"/>
              <w:rPr>
                <w:rFonts w:ascii="Comic Sans MS" w:hAnsi="Comic Sans MS"/>
                <w:b/>
                <w:color w:val="008000"/>
                <w:sz w:val="24"/>
                <w:szCs w:val="24"/>
              </w:rPr>
            </w:pPr>
            <w:r w:rsidRPr="00843132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1er service dès 11h55</w:t>
            </w:r>
          </w:p>
        </w:tc>
        <w:tc>
          <w:tcPr>
            <w:tcW w:w="3555" w:type="dxa"/>
          </w:tcPr>
          <w:p w:rsidR="000B3272" w:rsidRPr="00843132" w:rsidRDefault="000B3272" w:rsidP="00E67307">
            <w:pPr>
              <w:spacing w:after="0" w:line="240" w:lineRule="auto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843132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2ème service vers 12h45</w:t>
            </w:r>
          </w:p>
        </w:tc>
      </w:tr>
    </w:tbl>
    <w:p w:rsidR="000B3272" w:rsidRPr="007D18CA" w:rsidRDefault="000B3272">
      <w:pPr>
        <w:rPr>
          <w:rFonts w:ascii="Comic Sans MS" w:hAnsi="Comic Sans MS"/>
          <w:b/>
          <w:color w:val="993366"/>
          <w:sz w:val="24"/>
          <w:szCs w:val="24"/>
        </w:rPr>
      </w:pPr>
      <w:r w:rsidRPr="007D18CA">
        <w:rPr>
          <w:rFonts w:ascii="Comic Sans MS" w:hAnsi="Comic Sans MS"/>
          <w:b/>
          <w:color w:val="993366"/>
          <w:sz w:val="24"/>
          <w:szCs w:val="24"/>
        </w:rPr>
        <w:t>Les parents des enfants entrant au CP pourront les accompagner dans la classe le jour de la rentrée.</w:t>
      </w:r>
    </w:p>
    <w:p w:rsidR="000B3272" w:rsidRDefault="000B3272">
      <w:pPr>
        <w:rPr>
          <w:rFonts w:ascii="Comic Sans MS" w:hAnsi="Comic Sans MS"/>
          <w:sz w:val="24"/>
          <w:szCs w:val="24"/>
        </w:rPr>
      </w:pPr>
      <w:r w:rsidRPr="00AA5B1F">
        <w:rPr>
          <w:rFonts w:ascii="Comic Sans MS" w:hAnsi="Comic Sans MS"/>
          <w:sz w:val="24"/>
          <w:szCs w:val="24"/>
        </w:rPr>
        <w:t>Nous vous remercions de respecter scrupuleusement les</w:t>
      </w:r>
      <w:r>
        <w:rPr>
          <w:rFonts w:ascii="Comic Sans MS" w:hAnsi="Comic Sans MS"/>
          <w:sz w:val="24"/>
          <w:szCs w:val="24"/>
        </w:rPr>
        <w:t xml:space="preserve"> horaires et le lieu d’accueil pour la rentrée.</w:t>
      </w:r>
    </w:p>
    <w:p w:rsidR="000B3272" w:rsidRDefault="000B3272">
      <w:pPr>
        <w:rPr>
          <w:rFonts w:ascii="Comic Sans MS" w:hAnsi="Comic Sans MS"/>
          <w:b/>
          <w:sz w:val="24"/>
          <w:szCs w:val="24"/>
        </w:rPr>
      </w:pPr>
      <w:r w:rsidRPr="000328DF">
        <w:rPr>
          <w:rFonts w:ascii="Comic Sans MS" w:hAnsi="Comic Sans MS"/>
          <w:b/>
          <w:sz w:val="24"/>
          <w:szCs w:val="24"/>
        </w:rPr>
        <w:t>A partir du vendredi 3 septembre les élèv</w:t>
      </w:r>
      <w:r>
        <w:rPr>
          <w:rFonts w:ascii="Comic Sans MS" w:hAnsi="Comic Sans MS"/>
          <w:b/>
          <w:sz w:val="24"/>
          <w:szCs w:val="24"/>
        </w:rPr>
        <w:t>es seront accueillis à</w:t>
      </w:r>
      <w:r w:rsidRPr="000328DF">
        <w:rPr>
          <w:rFonts w:ascii="Comic Sans MS" w:hAnsi="Comic Sans MS"/>
          <w:b/>
          <w:sz w:val="24"/>
          <w:szCs w:val="24"/>
        </w:rPr>
        <w:t xml:space="preserve"> 8h20 jusqu’à 8h30</w:t>
      </w:r>
      <w:r>
        <w:rPr>
          <w:rFonts w:ascii="Comic Sans MS" w:hAnsi="Comic Sans MS"/>
          <w:b/>
          <w:sz w:val="24"/>
          <w:szCs w:val="24"/>
        </w:rPr>
        <w:t xml:space="preserve"> aux deux portails.</w:t>
      </w:r>
    </w:p>
    <w:p w:rsidR="000B3272" w:rsidRPr="007D18CA" w:rsidRDefault="000B3272" w:rsidP="007D18CA">
      <w:pPr>
        <w:jc w:val="center"/>
        <w:rPr>
          <w:rFonts w:ascii="Comic Sans MS" w:hAnsi="Comic Sans MS"/>
          <w:b/>
          <w:color w:val="000080"/>
          <w:sz w:val="24"/>
          <w:szCs w:val="24"/>
        </w:rPr>
      </w:pPr>
      <w:r w:rsidRPr="007D18CA">
        <w:rPr>
          <w:rFonts w:ascii="Comic Sans MS" w:hAnsi="Comic Sans MS"/>
          <w:b/>
          <w:color w:val="000080"/>
          <w:sz w:val="24"/>
          <w:szCs w:val="24"/>
        </w:rPr>
        <w:t>BONNE RENTREE A TOUS !</w:t>
      </w:r>
    </w:p>
    <w:sectPr w:rsidR="000B3272" w:rsidRPr="007D18CA" w:rsidSect="000328D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D0F"/>
    <w:rsid w:val="000328DF"/>
    <w:rsid w:val="00052C9E"/>
    <w:rsid w:val="000B3272"/>
    <w:rsid w:val="000E2981"/>
    <w:rsid w:val="00134316"/>
    <w:rsid w:val="00194F8D"/>
    <w:rsid w:val="00255D0E"/>
    <w:rsid w:val="004231E6"/>
    <w:rsid w:val="004F3D0F"/>
    <w:rsid w:val="005C4A1D"/>
    <w:rsid w:val="00616922"/>
    <w:rsid w:val="006D593F"/>
    <w:rsid w:val="006F28C2"/>
    <w:rsid w:val="007D18CA"/>
    <w:rsid w:val="00843132"/>
    <w:rsid w:val="00880055"/>
    <w:rsid w:val="008B68DC"/>
    <w:rsid w:val="008E47DA"/>
    <w:rsid w:val="0094100E"/>
    <w:rsid w:val="00941461"/>
    <w:rsid w:val="00A0469F"/>
    <w:rsid w:val="00A17B30"/>
    <w:rsid w:val="00AA5B1F"/>
    <w:rsid w:val="00BA22D1"/>
    <w:rsid w:val="00CB04A2"/>
    <w:rsid w:val="00CE07CE"/>
    <w:rsid w:val="00D273A8"/>
    <w:rsid w:val="00E67307"/>
    <w:rsid w:val="00EF73A7"/>
    <w:rsid w:val="00FE5066"/>
    <w:rsid w:val="00FF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D0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414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17B3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1</Pages>
  <Words>198</Words>
  <Characters>1092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YVRAC</dc:title>
  <dc:subject/>
  <dc:creator>CONSEIL</dc:creator>
  <cp:keywords/>
  <dc:description/>
  <cp:lastModifiedBy>Yvrac</cp:lastModifiedBy>
  <cp:revision>6</cp:revision>
  <cp:lastPrinted>2020-08-31T12:21:00Z</cp:lastPrinted>
  <dcterms:created xsi:type="dcterms:W3CDTF">2020-08-28T06:53:00Z</dcterms:created>
  <dcterms:modified xsi:type="dcterms:W3CDTF">2021-08-26T11:36:00Z</dcterms:modified>
</cp:coreProperties>
</file>